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A0" w:rsidRDefault="002C2FA0" w:rsidP="00286671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2FA0" w:rsidRPr="002C2FA0" w:rsidRDefault="002C2FA0" w:rsidP="002C2FA0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2FA0">
        <w:rPr>
          <w:rFonts w:ascii="Times New Roman" w:hAnsi="Times New Roman" w:cs="Times New Roman"/>
          <w:b/>
          <w:sz w:val="24"/>
          <w:szCs w:val="24"/>
        </w:rPr>
        <w:t>Банковские карты для детей</w:t>
      </w:r>
    </w:p>
    <w:p w:rsidR="002C2FA0" w:rsidRDefault="002C2FA0" w:rsidP="00286671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Оформить банковскую карту на ребенка можно уже с шести лет. По </w:t>
      </w:r>
      <w:hyperlink r:id="rId5" w:anchor="09095715372947464" w:tgtFrame="_blank" w:history="1">
        <w:r w:rsidRPr="002C2FA0">
          <w:rPr>
            <w:rStyle w:val="a3"/>
            <w:color w:val="1070A7"/>
          </w:rPr>
          <w:t>Гражданскому кодексу</w:t>
        </w:r>
      </w:hyperlink>
      <w:r w:rsidRPr="002C2FA0">
        <w:rPr>
          <w:color w:val="000000"/>
        </w:rPr>
        <w:t>, с этого возраста дети могут совершать мелкие бытовые покупки.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С 6 до 14 лет дети могут пользоваться только дополнительными картами, которые родители выпускают к своему </w:t>
      </w:r>
      <w:hyperlink r:id="rId6" w:history="1">
        <w:r w:rsidRPr="002C2FA0">
          <w:rPr>
            <w:rStyle w:val="a3"/>
            <w:color w:val="1070A7"/>
          </w:rPr>
          <w:t>банковскому счету</w:t>
        </w:r>
      </w:hyperlink>
      <w:r w:rsidRPr="002C2FA0">
        <w:rPr>
          <w:color w:val="000000"/>
        </w:rPr>
        <w:t>. Открыть собственный счет в банке и завести личную карту можно только после 14 лет, когда подросток получит первый паспорт. Но для этого </w:t>
      </w:r>
      <w:hyperlink r:id="rId7" w:tgtFrame="_blank" w:history="1">
        <w:r w:rsidRPr="002C2FA0">
          <w:rPr>
            <w:rStyle w:val="a3"/>
            <w:color w:val="1070A7"/>
          </w:rPr>
          <w:t>потребуется</w:t>
        </w:r>
      </w:hyperlink>
      <w:r w:rsidRPr="002C2FA0">
        <w:rPr>
          <w:color w:val="000000"/>
        </w:rPr>
        <w:t> письменное согласие родителей, усыновителей или попечителя.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В любом случае карта может быть только дебетовой. Ни один банк не даст детям доступ к кредитным деньгам.</w:t>
      </w:r>
    </w:p>
    <w:p w:rsidR="002C2FA0" w:rsidRPr="002C2FA0" w:rsidRDefault="002C2FA0" w:rsidP="002C2FA0">
      <w:pPr>
        <w:shd w:val="clear" w:color="auto" w:fill="FFFFFF"/>
        <w:spacing w:after="0" w:line="240" w:lineRule="auto"/>
        <w:ind w:firstLine="42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2FA0">
        <w:rPr>
          <w:rFonts w:ascii="Times New Roman" w:hAnsi="Times New Roman" w:cs="Times New Roman"/>
          <w:b/>
          <w:sz w:val="24"/>
          <w:szCs w:val="24"/>
        </w:rPr>
        <w:t>Детская карта с 6 лет: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Многие банки охотно выпускают карты для детей. По сути это дополнительные карты, которые родители просят банки выпустить и привязать к своему счету. При этом родителям стоит сразу определить, сколько денег будет доступно ребенку, какую сумму он может тратить в день, какие операции будут доступны. Например, можно запретить платежи в интернете или установить на них лимит — скажем, не больше 300 рублей за операцию.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В разных банках для оформления детской карты действуют разные требования к минимальному возрасту ребенка: где-то карту можно открыть с 6–7 лет, а в некоторых банках только с 10.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Валюта карты и срок ее действия будут такими же, как у родительского пластика. Некоторые банки готовы выпустить для ребенка карту с его именем, другие делают дополнительные карты неименными. Иногда можно заказать карту со специальным дизайном по выбору ребенка.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 xml:space="preserve">Цена обслуживания такой карты начинается от 150 рублей в год. Но нередко можно бесплатно привязать детскую карту к своему </w:t>
      </w:r>
      <w:proofErr w:type="spellStart"/>
      <w:r w:rsidRPr="002C2FA0">
        <w:rPr>
          <w:color w:val="000000"/>
        </w:rPr>
        <w:t>зарплатному</w:t>
      </w:r>
      <w:proofErr w:type="spellEnd"/>
      <w:r w:rsidRPr="002C2FA0">
        <w:rPr>
          <w:color w:val="000000"/>
        </w:rPr>
        <w:t xml:space="preserve"> счету.</w:t>
      </w:r>
    </w:p>
    <w:p w:rsidR="002C2FA0" w:rsidRPr="002C2FA0" w:rsidRDefault="002C2FA0" w:rsidP="002C2FA0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Молодежная карта: с 14 лет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Подросток может открыть отдельный банковский счет и собственную карту уже с 14 лет.</w:t>
      </w:r>
    </w:p>
    <w:p w:rsidR="002C2FA0" w:rsidRP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>Чтобы оформить молодежную карту, подросток должен прийти в отделение банка с паспортом и письменным согласием родителей, попечителя или усыновителей (оно нужно, пока ему не исполнится 18 лет). Там он подпишет договор на открытие счета и оформит заявку на выпуск карты. Если ребенок делает это впервые, лучше сходить вместе с ним.</w:t>
      </w:r>
    </w:p>
    <w:p w:rsidR="002C2FA0" w:rsidRDefault="002C2FA0" w:rsidP="002C2FA0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C2FA0">
        <w:rPr>
          <w:color w:val="000000"/>
        </w:rPr>
        <w:t xml:space="preserve">Обычно годовая плата за обслуживание молодежных карт невелика — от 150 рублей в год. Но не забудьте уточнить возможные комиссии за снятие наличных и банковские переводы, а также стоимость </w:t>
      </w:r>
      <w:proofErr w:type="spellStart"/>
      <w:r w:rsidRPr="002C2FA0">
        <w:rPr>
          <w:color w:val="000000"/>
        </w:rPr>
        <w:t>СМС-информирования</w:t>
      </w:r>
      <w:proofErr w:type="spellEnd"/>
      <w:r w:rsidRPr="002C2FA0">
        <w:rPr>
          <w:color w:val="000000"/>
        </w:rPr>
        <w:t>.</w:t>
      </w:r>
    </w:p>
    <w:p w:rsidR="002C2FA0" w:rsidRPr="002C2FA0" w:rsidRDefault="002C2FA0" w:rsidP="002C2FA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2C2FA0">
        <w:rPr>
          <w:rFonts w:ascii="Times New Roman" w:hAnsi="Times New Roman" w:cs="Times New Roman"/>
          <w:color w:val="auto"/>
          <w:sz w:val="24"/>
          <w:szCs w:val="24"/>
        </w:rPr>
        <w:t>Плюсы банковских карт для детей</w:t>
      </w:r>
    </w:p>
    <w:p w:rsidR="002C2FA0" w:rsidRPr="002C2FA0" w:rsidRDefault="002C2FA0" w:rsidP="002C2FA0">
      <w:pPr>
        <w:pStyle w:val="a5"/>
        <w:spacing w:before="0" w:beforeAutospacing="0" w:after="0" w:afterAutospacing="0"/>
        <w:jc w:val="both"/>
      </w:pPr>
      <w:r w:rsidRPr="002C2FA0">
        <w:t>Хотя риск мошенничества с картами исключать нельзя, хранить деньги на пластике все же гораздо удобнее и безопаснее, чем носить с собой наличные. А детям — особенно.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 xml:space="preserve">Как показывает практика, карты дети теряют реже, чем купюры и монеты, которые обычно небрежно носят в карманах. Да и школьных хулиганов скорее заинтересует </w:t>
      </w:r>
      <w:proofErr w:type="gramStart"/>
      <w:r w:rsidRPr="002C2FA0">
        <w:rPr>
          <w:rFonts w:ascii="Times New Roman" w:hAnsi="Times New Roman" w:cs="Times New Roman"/>
          <w:sz w:val="24"/>
          <w:szCs w:val="24"/>
        </w:rPr>
        <w:t>наличка</w:t>
      </w:r>
      <w:proofErr w:type="gramEnd"/>
      <w:r w:rsidRPr="002C2FA0">
        <w:rPr>
          <w:rFonts w:ascii="Times New Roman" w:hAnsi="Times New Roman" w:cs="Times New Roman"/>
          <w:sz w:val="24"/>
          <w:szCs w:val="24"/>
        </w:rPr>
        <w:t>, чем банковская карта.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>Если карта все же потеряется, ее можно быстро заблокировать (</w:t>
      </w:r>
      <w:proofErr w:type="gramStart"/>
      <w:r w:rsidRPr="002C2FA0">
        <w:rPr>
          <w:rFonts w:ascii="Times New Roman" w:hAnsi="Times New Roman" w:cs="Times New Roman"/>
          <w:sz w:val="24"/>
          <w:szCs w:val="24"/>
        </w:rPr>
        <w:t>сохранив</w:t>
      </w:r>
      <w:proofErr w:type="gramEnd"/>
      <w:r w:rsidRPr="002C2FA0">
        <w:rPr>
          <w:rFonts w:ascii="Times New Roman" w:hAnsi="Times New Roman" w:cs="Times New Roman"/>
          <w:sz w:val="24"/>
          <w:szCs w:val="24"/>
        </w:rPr>
        <w:t xml:space="preserve"> таким образом деньги на счете), а затем </w:t>
      </w:r>
      <w:proofErr w:type="spellStart"/>
      <w:r w:rsidRPr="002C2FA0">
        <w:rPr>
          <w:rFonts w:ascii="Times New Roman" w:hAnsi="Times New Roman" w:cs="Times New Roman"/>
          <w:sz w:val="24"/>
          <w:szCs w:val="24"/>
        </w:rPr>
        <w:t>перевыпустить</w:t>
      </w:r>
      <w:proofErr w:type="spellEnd"/>
      <w:r w:rsidRPr="002C2FA0">
        <w:rPr>
          <w:rFonts w:ascii="Times New Roman" w:hAnsi="Times New Roman" w:cs="Times New Roman"/>
          <w:sz w:val="24"/>
          <w:szCs w:val="24"/>
        </w:rPr>
        <w:t>. Вернуть потерянные наличные вряд ли получится.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>Если платить картой, точно не ошибешься со сдачей.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 xml:space="preserve">В случае необходимости родители могут быстро перевести деньги на карту ребенку, где бы он ни находился. Это можно сделать через мобильное приложение, </w:t>
      </w:r>
      <w:proofErr w:type="spellStart"/>
      <w:r w:rsidRPr="002C2FA0">
        <w:rPr>
          <w:rFonts w:ascii="Times New Roman" w:hAnsi="Times New Roman" w:cs="Times New Roman"/>
          <w:sz w:val="24"/>
          <w:szCs w:val="24"/>
        </w:rPr>
        <w:t>онлайн-банк</w:t>
      </w:r>
      <w:proofErr w:type="spellEnd"/>
      <w:r w:rsidRPr="002C2FA0">
        <w:rPr>
          <w:rFonts w:ascii="Times New Roman" w:hAnsi="Times New Roman" w:cs="Times New Roman"/>
          <w:sz w:val="24"/>
          <w:szCs w:val="24"/>
        </w:rPr>
        <w:t>, банкомат или отделение банка.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lastRenderedPageBreak/>
        <w:t xml:space="preserve">Дети могут внести свою лепту в экономию семейного бюджета: у некоторых детских карт есть </w:t>
      </w:r>
      <w:proofErr w:type="spellStart"/>
      <w:r w:rsidRPr="002C2FA0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2C2FA0">
        <w:rPr>
          <w:rFonts w:ascii="Times New Roman" w:hAnsi="Times New Roman" w:cs="Times New Roman"/>
          <w:sz w:val="24"/>
          <w:szCs w:val="24"/>
        </w:rPr>
        <w:t xml:space="preserve"> за покупки. Кроме того, ребенку будут доступны акции и бонусы от партнеров банка.</w:t>
      </w:r>
    </w:p>
    <w:p w:rsidR="002C2FA0" w:rsidRPr="002C2FA0" w:rsidRDefault="002C2FA0" w:rsidP="002C2F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>Ребенок сможет учиться управлять своими расходами.</w:t>
      </w:r>
    </w:p>
    <w:p w:rsidR="002C2FA0" w:rsidRPr="002C2FA0" w:rsidRDefault="002C2FA0" w:rsidP="002C2FA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2FA0">
        <w:rPr>
          <w:rFonts w:ascii="Times New Roman" w:hAnsi="Times New Roman" w:cs="Times New Roman"/>
          <w:color w:val="auto"/>
          <w:sz w:val="24"/>
          <w:szCs w:val="24"/>
        </w:rPr>
        <w:t>Минусы банковских карт для детей</w:t>
      </w:r>
    </w:p>
    <w:p w:rsidR="002C2FA0" w:rsidRPr="002C2FA0" w:rsidRDefault="002C2FA0" w:rsidP="002C2FA0">
      <w:pPr>
        <w:pStyle w:val="a5"/>
        <w:spacing w:before="0" w:beforeAutospacing="0" w:after="0" w:afterAutospacing="0"/>
        <w:jc w:val="both"/>
      </w:pPr>
      <w:r w:rsidRPr="002C2FA0">
        <w:t>С пластиковыми картами связаны и специфические риски, которые особенно актуальны для детей.</w:t>
      </w:r>
    </w:p>
    <w:p w:rsidR="002C2FA0" w:rsidRPr="002C2FA0" w:rsidRDefault="002C2FA0" w:rsidP="002C2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>Дети могут потерять ощущение реальности денег и тратить больше, чем необходимо.</w:t>
      </w:r>
    </w:p>
    <w:p w:rsidR="002C2FA0" w:rsidRPr="002C2FA0" w:rsidRDefault="002C2FA0" w:rsidP="002C2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>Ребенок еще не набрался опыта, а потому более уязвим перед мошенниками. Они могут подсмотреть или выманить у него данные карты.</w:t>
      </w:r>
    </w:p>
    <w:p w:rsidR="002C2FA0" w:rsidRPr="002C2FA0" w:rsidRDefault="002C2FA0" w:rsidP="002C2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FA0">
        <w:rPr>
          <w:rFonts w:ascii="Times New Roman" w:hAnsi="Times New Roman" w:cs="Times New Roman"/>
          <w:sz w:val="24"/>
          <w:szCs w:val="24"/>
        </w:rPr>
        <w:t xml:space="preserve">Дети еще не так аккуратны и дисциплинированы, как взрослые, а потому больше вероятность, что они </w:t>
      </w:r>
      <w:proofErr w:type="gramStart"/>
      <w:r w:rsidRPr="002C2FA0">
        <w:rPr>
          <w:rFonts w:ascii="Times New Roman" w:hAnsi="Times New Roman" w:cs="Times New Roman"/>
          <w:sz w:val="24"/>
          <w:szCs w:val="24"/>
        </w:rPr>
        <w:t>потеряют</w:t>
      </w:r>
      <w:proofErr w:type="gramEnd"/>
      <w:r w:rsidRPr="002C2FA0">
        <w:rPr>
          <w:rFonts w:ascii="Times New Roman" w:hAnsi="Times New Roman" w:cs="Times New Roman"/>
          <w:sz w:val="24"/>
          <w:szCs w:val="24"/>
        </w:rPr>
        <w:t xml:space="preserve"> или испортят карту. </w:t>
      </w:r>
      <w:proofErr w:type="spellStart"/>
      <w:r w:rsidRPr="002C2FA0">
        <w:rPr>
          <w:rFonts w:ascii="Times New Roman" w:hAnsi="Times New Roman" w:cs="Times New Roman"/>
          <w:sz w:val="24"/>
          <w:szCs w:val="24"/>
        </w:rPr>
        <w:t>Перевыпуск</w:t>
      </w:r>
      <w:proofErr w:type="spellEnd"/>
      <w:r w:rsidRPr="002C2FA0">
        <w:rPr>
          <w:rFonts w:ascii="Times New Roman" w:hAnsi="Times New Roman" w:cs="Times New Roman"/>
          <w:sz w:val="24"/>
          <w:szCs w:val="24"/>
        </w:rPr>
        <w:t> — хоть и несложная операция, но на нее потребуется некоторое время.</w:t>
      </w:r>
    </w:p>
    <w:p w:rsidR="002C2FA0" w:rsidRPr="002C2FA0" w:rsidRDefault="002C2FA0" w:rsidP="002C2FA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2FA0">
        <w:rPr>
          <w:rFonts w:ascii="Times New Roman" w:hAnsi="Times New Roman" w:cs="Times New Roman"/>
          <w:color w:val="auto"/>
          <w:sz w:val="24"/>
          <w:szCs w:val="24"/>
        </w:rPr>
        <w:t>На что еще обратить внимание при оформлении карты ребенку?</w:t>
      </w:r>
    </w:p>
    <w:p w:rsidR="002C2FA0" w:rsidRPr="002C2FA0" w:rsidRDefault="002C2FA0" w:rsidP="002C2FA0">
      <w:pPr>
        <w:pStyle w:val="a5"/>
        <w:spacing w:before="0" w:beforeAutospacing="0" w:after="0" w:afterAutospacing="0"/>
        <w:jc w:val="both"/>
      </w:pPr>
      <w:r w:rsidRPr="002C2FA0">
        <w:t>Многие банки предлагают специальные бонусы при оформлении детских карт, например особенные программы лояльности для детей или индивидуальный дизайн карты. Уточните, есть ли такие возможности в вашем банке.</w:t>
      </w:r>
    </w:p>
    <w:p w:rsidR="002C2FA0" w:rsidRPr="002C2FA0" w:rsidRDefault="002C2FA0" w:rsidP="002C2FA0">
      <w:pPr>
        <w:pStyle w:val="a5"/>
        <w:spacing w:before="0" w:beforeAutospacing="0" w:after="0" w:afterAutospacing="0"/>
        <w:jc w:val="both"/>
      </w:pPr>
      <w:r w:rsidRPr="002C2FA0">
        <w:t>Некоторые банки предлагают специальные </w:t>
      </w:r>
      <w:hyperlink r:id="rId8" w:history="1">
        <w:r w:rsidRPr="002C2FA0">
          <w:rPr>
            <w:rStyle w:val="a3"/>
            <w:color w:val="auto"/>
          </w:rPr>
          <w:t>мобильные приложения для детей</w:t>
        </w:r>
      </w:hyperlink>
      <w:r w:rsidRPr="002C2FA0">
        <w:t>. С их помощью дети сами могут отслеживать баланс своей карты и даже </w:t>
      </w:r>
      <w:hyperlink r:id="rId9" w:history="1">
        <w:r w:rsidRPr="002C2FA0">
          <w:rPr>
            <w:rStyle w:val="a3"/>
            <w:color w:val="auto"/>
          </w:rPr>
          <w:t>копить деньги на мечту</w:t>
        </w:r>
      </w:hyperlink>
      <w:r w:rsidRPr="002C2FA0">
        <w:t>.</w:t>
      </w:r>
    </w:p>
    <w:p w:rsidR="00186FFC" w:rsidRPr="00286671" w:rsidRDefault="002C2FA0" w:rsidP="00286671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6FFC" w:rsidRPr="00286671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потребителей, можно получить: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 xml:space="preserve">• в Общественной приемной Управления </w:t>
      </w:r>
      <w:proofErr w:type="spellStart"/>
      <w:r w:rsidRPr="00286671">
        <w:t>Роспотребнадзора</w:t>
      </w:r>
      <w:proofErr w:type="spellEnd"/>
      <w:r w:rsidRPr="00286671">
        <w:t xml:space="preserve"> по Новгородской области по адресу: В.Новгород, ул. Германа, д.14 </w:t>
      </w:r>
      <w:proofErr w:type="spellStart"/>
      <w:r w:rsidRPr="00286671">
        <w:t>каб</w:t>
      </w:r>
      <w:proofErr w:type="spellEnd"/>
      <w:r w:rsidRPr="00286671">
        <w:t>. № 101 тел. 971-106</w:t>
      </w:r>
      <w:r w:rsidR="00286671">
        <w:t>, 971-083</w:t>
      </w:r>
      <w:r w:rsidRPr="00286671">
        <w:t>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 xml:space="preserve">• в Центре по информированию и консультированию потребителей по адресу: </w:t>
      </w:r>
      <w:proofErr w:type="gramStart"/>
      <w:r w:rsidRPr="00286671">
        <w:t>г</w:t>
      </w:r>
      <w:proofErr w:type="gramEnd"/>
      <w:r w:rsidRPr="00286671">
        <w:t>. Великий Новгород, ул. Германа 29а, каб.5,10 тел. 77-20-38;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Работает Единый консультационный центр, который функционирует в круглосуточном режиме, </w:t>
      </w:r>
      <w:r w:rsidRPr="00286671">
        <w:rPr>
          <w:rStyle w:val="a4"/>
        </w:rPr>
        <w:t>по телефону 8 800 555 49 43 (звонок бесплатный),</w:t>
      </w:r>
      <w:r w:rsidRPr="00286671">
        <w:t> без выходных дней на русском и английском языках.</w:t>
      </w:r>
    </w:p>
    <w:p w:rsidR="00186FFC" w:rsidRPr="002F469A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 Используя Государственный информационный ресурс для потребителей </w:t>
      </w:r>
      <w:hyperlink r:id="rId10" w:history="1">
        <w:r w:rsidRPr="00286671">
          <w:rPr>
            <w:rStyle w:val="a3"/>
            <w:color w:val="auto"/>
          </w:rPr>
          <w:t>https://zpp.rospotrebnadzor.ru</w:t>
        </w:r>
      </w:hyperlink>
      <w:r w:rsidRPr="00286671">
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</w:t>
      </w:r>
      <w:r w:rsidRPr="0015683F">
        <w:t>. На ресурсе размещена вся информация о судебной практике</w:t>
      </w:r>
      <w:r w:rsidRPr="002F469A">
        <w:t xml:space="preserve"> </w:t>
      </w:r>
      <w:proofErr w:type="spellStart"/>
      <w:r w:rsidRPr="002F469A">
        <w:t>Роспотребнадзора</w:t>
      </w:r>
      <w:proofErr w:type="spellEnd"/>
      <w:r w:rsidRPr="002F469A">
        <w:t xml:space="preserve"> в сфере защиты прав потребителей.</w:t>
      </w:r>
    </w:p>
    <w:p w:rsidR="00186FFC" w:rsidRDefault="00186FFC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</w:t>
      </w:r>
    </w:p>
    <w:p w:rsidR="00286671" w:rsidRDefault="002C2FA0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0"/>
          <w:szCs w:val="20"/>
        </w:rPr>
      </w:pPr>
      <w:r w:rsidRPr="002C2FA0">
        <w:rPr>
          <w:i/>
          <w:sz w:val="20"/>
          <w:szCs w:val="20"/>
        </w:rPr>
        <w:t>По информации с сайта Финансовая культура</w:t>
      </w:r>
    </w:p>
    <w:p w:rsidR="002C2FA0" w:rsidRPr="002C2FA0" w:rsidRDefault="002C2FA0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0"/>
          <w:szCs w:val="20"/>
        </w:rPr>
      </w:pPr>
    </w:p>
    <w:p w:rsidR="00562C05" w:rsidRDefault="00186FFC" w:rsidP="0018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9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62C05" w:rsidSect="005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FCF"/>
    <w:multiLevelType w:val="multilevel"/>
    <w:tmpl w:val="BAD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271DF"/>
    <w:multiLevelType w:val="multilevel"/>
    <w:tmpl w:val="A19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B05EB"/>
    <w:multiLevelType w:val="multilevel"/>
    <w:tmpl w:val="75A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13"/>
    <w:rsid w:val="00081B13"/>
    <w:rsid w:val="00151D32"/>
    <w:rsid w:val="0015683F"/>
    <w:rsid w:val="0016221F"/>
    <w:rsid w:val="00186FFC"/>
    <w:rsid w:val="001B31D1"/>
    <w:rsid w:val="001E6F97"/>
    <w:rsid w:val="00222F07"/>
    <w:rsid w:val="00271C3B"/>
    <w:rsid w:val="00286671"/>
    <w:rsid w:val="002C2FA0"/>
    <w:rsid w:val="002E16E1"/>
    <w:rsid w:val="002F14AF"/>
    <w:rsid w:val="00403330"/>
    <w:rsid w:val="00480D79"/>
    <w:rsid w:val="004B0AF4"/>
    <w:rsid w:val="004B6F6E"/>
    <w:rsid w:val="0050020D"/>
    <w:rsid w:val="00562C05"/>
    <w:rsid w:val="005C7784"/>
    <w:rsid w:val="005D3F2C"/>
    <w:rsid w:val="005F1AA6"/>
    <w:rsid w:val="0065134B"/>
    <w:rsid w:val="00685CB7"/>
    <w:rsid w:val="006A4E3D"/>
    <w:rsid w:val="006D7E75"/>
    <w:rsid w:val="00770D0E"/>
    <w:rsid w:val="00826DCE"/>
    <w:rsid w:val="009056FF"/>
    <w:rsid w:val="00A057FF"/>
    <w:rsid w:val="00AA3090"/>
    <w:rsid w:val="00B25FFD"/>
    <w:rsid w:val="00DD62F4"/>
    <w:rsid w:val="00E047A6"/>
    <w:rsid w:val="00E8669D"/>
    <w:rsid w:val="00EC0E62"/>
    <w:rsid w:val="00F6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C"/>
  </w:style>
  <w:style w:type="paragraph" w:styleId="1">
    <w:name w:val="heading 1"/>
    <w:basedOn w:val="a"/>
    <w:link w:val="10"/>
    <w:uiPriority w:val="9"/>
    <w:qFormat/>
    <w:rsid w:val="005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2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6FFC"/>
    <w:rPr>
      <w:b/>
      <w:bCs/>
    </w:rPr>
  </w:style>
  <w:style w:type="paragraph" w:styleId="a5">
    <w:name w:val="Normal (Web)"/>
    <w:basedOn w:val="a"/>
    <w:uiPriority w:val="99"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562C05"/>
  </w:style>
  <w:style w:type="paragraph" w:styleId="a6">
    <w:name w:val="Balloon Text"/>
    <w:basedOn w:val="a"/>
    <w:link w:val="a7"/>
    <w:uiPriority w:val="99"/>
    <w:semiHidden/>
    <w:unhideWhenUsed/>
    <w:rsid w:val="0056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05527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0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25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finansovye-prilozheniya-dlya-dete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br.ru/StaticHtml/File/59420/20210825_in-06-31_6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bankovskiy-schet-kak-otkryt-chto-takoe-bankovskaya-tayna-i-zachem-khranit-dengi-v-zolo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98779&amp;fld=134&amp;dst=100161,0&amp;rnd=0.6042822305143132" TargetMode="External"/><Relationship Id="rId10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/moy-pervyy-finansovyy-plan-kak-podrostku-nakopit-na-mech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сотрудник</cp:lastModifiedBy>
  <cp:revision>5</cp:revision>
  <cp:lastPrinted>2023-04-04T14:15:00Z</cp:lastPrinted>
  <dcterms:created xsi:type="dcterms:W3CDTF">2023-04-04T14:15:00Z</dcterms:created>
  <dcterms:modified xsi:type="dcterms:W3CDTF">2024-06-25T17:42:00Z</dcterms:modified>
</cp:coreProperties>
</file>